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BAD61">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关于组织开展2026年度山东省重点研发计划（软科学）项目申报的通知</w:t>
      </w:r>
    </w:p>
    <w:p w14:paraId="447044A4">
      <w:pPr>
        <w:rPr>
          <w:rFonts w:hint="eastAsia" w:ascii="仿宋" w:hAnsi="仿宋" w:eastAsia="仿宋" w:cs="仿宋"/>
          <w:sz w:val="32"/>
          <w:szCs w:val="40"/>
        </w:rPr>
      </w:pPr>
    </w:p>
    <w:p w14:paraId="6F532EC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各市科技局，省直有关部门，有关单位：</w:t>
      </w:r>
    </w:p>
    <w:p w14:paraId="54290D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按照《山东省重点研发计划（软科学）项目实施细则》规定，现将《2026年度山东省重点研发计划（软科学）项目申报指南》予以发布，请按要求做好项目组织申报工作。有关事项通知如下。</w:t>
      </w:r>
    </w:p>
    <w:p w14:paraId="05450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一、项目类别</w:t>
      </w:r>
    </w:p>
    <w:p w14:paraId="5611B1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2026年度山东省重点研发计划（软科学）项目（以下简称省软科学项目）分为重大项目、重点项目两类。</w:t>
      </w:r>
      <w:bookmarkStart w:id="0" w:name="_GoBack"/>
      <w:bookmarkEnd w:id="0"/>
    </w:p>
    <w:p w14:paraId="57CF03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二、申报条件和要求</w:t>
      </w:r>
    </w:p>
    <w:p w14:paraId="2B468F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39074A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（二）项目申报者为申报单位的全职人员，或为与申报单位签订工作合同人员，具备完成项目所需的研究能力，且实质性参与项目具体研究。</w:t>
      </w:r>
    </w:p>
    <w:p w14:paraId="3FDDA8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根据《山东省重点研发计划（软科学）项目实施细则》（鲁科字〔2023〕143号），项目申报者在同一年度仅能牵头申报一项省软科学项目，且在申报时无未结题省软科学项目；连续2年牵头申报省软科学项目未获资助的，暂停1年申报资格；2020年（含）至今省软科学项目结题验收不通过的项目负责人不能申报。</w:t>
      </w:r>
    </w:p>
    <w:p w14:paraId="3108A1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根据《省级科技计划项目限项管理规定》，同一科研人员同一年度牵头申报省级科技计划项目数量不超过1项。项目负责人每年用于项目的工作时间不得少于6个月，项目参与人员每年用于项目的工作时间不得少于4个月。每名科研人员用于在研和在申报项目的年度工作总时间不得超过12个月。在省科技厅其他限项范围内的不得申报。以上限项要求通过申报系统自动识别限制。</w:t>
      </w:r>
    </w:p>
    <w:p w14:paraId="42DD5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（五）申报项目应覆盖指南确定的研究内容，有明确的理论创新或决策咨询价值，预期研究成果应明确具体。</w:t>
      </w:r>
    </w:p>
    <w:p w14:paraId="7E1EE1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（六）根据《山东省重点研发计划资金管理办法》（鲁科字〔2025〕134号）规定，项目实行科研经费包干制。</w:t>
      </w:r>
    </w:p>
    <w:p w14:paraId="5EC33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（七）为避免一题多报和重复立项，申请同年度省自然科学基金、省级社科类项目的负责人以及课题组成员不能以内容相同或相近选题申请省软科学项目。</w:t>
      </w:r>
    </w:p>
    <w:p w14:paraId="24D61C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凡以结项的各级各类项目为基础进行后续研究而申请省软科学项目的，须在《项目申报书》中注明所申请项目与已承担项目的联系和区别，且不得以内容基本相同的同一成果申请新项目。凡以学位论文或博士后出站报告为基础申报项目的，须在《项目申报书》中注明所申请项目与学位论文（出站报告）的联系和区别，不得以已出版内容基本相同的研究成果申请新项目。</w:t>
      </w:r>
    </w:p>
    <w:p w14:paraId="6B1CF2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（九）项目申报单位和项目申报者均应具有良好科研信用记录，项目申报内容须真实可信，杜绝抄袭剽窃、弄虚作假等行为。</w:t>
      </w:r>
    </w:p>
    <w:p w14:paraId="7B7F7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三、申报工作安排</w:t>
      </w:r>
    </w:p>
    <w:p w14:paraId="0BA220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系统填报。项目负责人在科技云平台中（登录网址：https://cloud.kjt.shandong.gov.cn/）登录个人申报账号，按照系统相关提示和要求在线填写项目申报书，个人、单位（法人）需使用山东省统一政务服务门户上注册的账号进行登录。</w:t>
      </w:r>
    </w:p>
    <w:p w14:paraId="76827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（二）审核推荐。项目负责人的申报材料依次经项目申报单位和主管部门审核通过后，提交至省科技厅。</w:t>
      </w:r>
    </w:p>
    <w:p w14:paraId="76FCB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（三）时间安排。</w:t>
      </w:r>
      <w:r>
        <w:rPr>
          <w:rFonts w:hint="eastAsia" w:ascii="仿宋" w:hAnsi="仿宋" w:eastAsia="仿宋" w:cs="仿宋"/>
          <w:b/>
          <w:bCs/>
          <w:sz w:val="32"/>
          <w:szCs w:val="40"/>
        </w:rPr>
        <w:t>项目负责人网上申报、提交时间与项目申报单位审核时间为4月22日9:00至5月11日（周一）17:00，项目主管部门审核时间截止为5月12日（周二）17:00，届时系统将自动关闭。</w:t>
      </w:r>
      <w:r>
        <w:rPr>
          <w:rFonts w:hint="eastAsia" w:ascii="仿宋" w:hAnsi="仿宋" w:eastAsia="仿宋" w:cs="仿宋"/>
          <w:sz w:val="32"/>
          <w:szCs w:val="40"/>
        </w:rPr>
        <w:t>请项目负责人、项目申报单位和项目主管部门合理安排申报时间，提前进行修改和审核，避免临近系统关闭时集中上传或审核，由于上传或审核时间问题造成的后果由项目负责人、项目申报单位和项目主管部门自行负责。</w:t>
      </w:r>
    </w:p>
    <w:p w14:paraId="1B247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（四）为减轻科研人员负担，本次申报无需提供相关纸质材料；项目立项计划初步确定后，立项项目需提供全套纸质材料归档保存，纸质材料应与网上申报材料完全一致，否则取消立项资格。</w:t>
      </w:r>
    </w:p>
    <w:p w14:paraId="49C9AA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四、注意事项</w:t>
      </w:r>
    </w:p>
    <w:p w14:paraId="622C78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（一）根据工作需要，</w:t>
      </w:r>
      <w:r>
        <w:rPr>
          <w:rFonts w:hint="eastAsia" w:ascii="仿宋" w:hAnsi="仿宋" w:eastAsia="仿宋" w:cs="仿宋"/>
          <w:b w:val="0"/>
          <w:bCs w:val="0"/>
          <w:sz w:val="32"/>
          <w:szCs w:val="40"/>
        </w:rPr>
        <w:t>《2026年度山东省重点研发计划（软科学）项目申报指南》在科技云平台中发布。请登录https://cloud.kjt.shandong.gov.cn/查看</w:t>
      </w:r>
      <w:r>
        <w:rPr>
          <w:rFonts w:hint="eastAsia" w:ascii="仿宋" w:hAnsi="仿宋" w:eastAsia="仿宋" w:cs="仿宋"/>
          <w:sz w:val="32"/>
          <w:szCs w:val="40"/>
        </w:rPr>
        <w:t>。</w:t>
      </w:r>
    </w:p>
    <w:p w14:paraId="6043D3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（二）牵头申报单位须对申报材料的真实性负责，提供虚假材料造成的后果由项目牵头申报单位自行承担。申报项目受理后，在评审立项过程中原则上不能更改申报材料。</w:t>
      </w:r>
    </w:p>
    <w:p w14:paraId="7545A6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（三）省科技厅干部职工参与申报的，按照省科技厅党组《规范干部职工创新创业实施办法》规定执行，参与项目申报人员应主动报备。</w:t>
      </w:r>
    </w:p>
    <w:p w14:paraId="7BF44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科技云平台技术咨询电话：0531-51751080、51751143</w:t>
      </w:r>
    </w:p>
    <w:p w14:paraId="6B4960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申报业务咨询电话：0531-51751065</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96FA4"/>
    <w:rsid w:val="2BAC0068"/>
    <w:rsid w:val="39FE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2026-04-21T07:47:57Z</dcterms:created>
  <dc:creator>QIT</dc:creator>
  <cp:lastModifiedBy>空岛空心</cp:lastModifiedBy>
  <dcterms:modified xsi:type="dcterms:W3CDTF">2026-04-21T07:54:38Z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8CCD6F59ED4A4AF6B1FD8CAC3604D9C3_12</vt:lpwstr>
  </property>
</Properties>
</file>